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A0" w:rsidRPr="009A6BA0" w:rsidRDefault="009A6BA0" w:rsidP="009A6BA0">
      <w:pPr>
        <w:pStyle w:val="21"/>
        <w:shd w:val="clear" w:color="auto" w:fill="auto"/>
        <w:spacing w:line="307" w:lineRule="exact"/>
        <w:ind w:firstLine="360"/>
        <w:jc w:val="center"/>
        <w:rPr>
          <w:rStyle w:val="2"/>
          <w:b/>
        </w:rPr>
      </w:pPr>
      <w:r w:rsidRPr="009A6BA0">
        <w:rPr>
          <w:rStyle w:val="2"/>
          <w:b/>
        </w:rPr>
        <w:t>К сведению предпринимателей</w:t>
      </w:r>
      <w:r>
        <w:rPr>
          <w:rStyle w:val="2"/>
        </w:rPr>
        <w:t xml:space="preserve"> </w:t>
      </w:r>
      <w:r w:rsidRPr="009A6BA0">
        <w:rPr>
          <w:rStyle w:val="2"/>
          <w:b/>
        </w:rPr>
        <w:t>осуществляющих розничную продажу продуктов питания.</w:t>
      </w:r>
    </w:p>
    <w:p w:rsidR="009A6BA0" w:rsidRPr="009A6BA0" w:rsidRDefault="009A6BA0" w:rsidP="009A6BA0">
      <w:pPr>
        <w:pStyle w:val="21"/>
        <w:shd w:val="clear" w:color="auto" w:fill="auto"/>
        <w:spacing w:line="307" w:lineRule="exact"/>
        <w:ind w:firstLine="360"/>
        <w:jc w:val="center"/>
        <w:rPr>
          <w:rStyle w:val="2"/>
          <w:b/>
        </w:rPr>
      </w:pPr>
    </w:p>
    <w:p w:rsidR="00DE30A9" w:rsidRDefault="009A6BA0" w:rsidP="009A6BA0">
      <w:pPr>
        <w:pStyle w:val="21"/>
        <w:shd w:val="clear" w:color="auto" w:fill="auto"/>
        <w:spacing w:line="307" w:lineRule="exact"/>
        <w:jc w:val="left"/>
      </w:pPr>
      <w:r>
        <w:tab/>
      </w:r>
      <w:r w:rsidR="00606395">
        <w:t xml:space="preserve">Министерство сельского хозяйства и </w:t>
      </w:r>
      <w:r w:rsidR="00606395">
        <w:t xml:space="preserve">торговли Красноярского ‘края информирует Вас о том, что постановлением Правительства Российской Федерации от 28.01.2019 № 50 в Правила продажи отдельных видов товаров, утвержденные постановлением Правительства Российской Федерации от 19.01.1998 № </w:t>
      </w:r>
      <w:r w:rsidR="00606395">
        <w:rPr>
          <w:rStyle w:val="23"/>
        </w:rPr>
        <w:t>55</w:t>
      </w:r>
      <w:r w:rsidR="00606395">
        <w:t xml:space="preserve"> (далее</w:t>
      </w:r>
      <w:r w:rsidR="00606395">
        <w:t xml:space="preserve"> - Правила), внесены изменения, согласно которым Правила дополняются пунктом 33(1) следующего содержания: «В торговом зале или ином месте продажи размещение (вьждадка) молочных, молочных составных и молокосодержащих продуктов должно осуществляться способом</w:t>
      </w:r>
      <w:r w:rsidR="00606395">
        <w:t>, позволяющим визуально отделить указанные продукты от иных пищевых продуктов, и сопровождаться информационной надписью «Продукты без заменителя молочного жира».</w:t>
      </w:r>
    </w:p>
    <w:p w:rsidR="00DE30A9" w:rsidRDefault="009A6BA0" w:rsidP="009A6BA0">
      <w:pPr>
        <w:pStyle w:val="21"/>
        <w:shd w:val="clear" w:color="auto" w:fill="auto"/>
        <w:spacing w:line="307" w:lineRule="exact"/>
        <w:jc w:val="left"/>
      </w:pPr>
      <w:r>
        <w:tab/>
      </w:r>
      <w:r w:rsidR="00606395">
        <w:t xml:space="preserve">Указанное нововведение вступает в силу </w:t>
      </w:r>
      <w:r w:rsidR="00606395">
        <w:rPr>
          <w:rStyle w:val="24"/>
        </w:rPr>
        <w:t xml:space="preserve">с 1 июля 2019 </w:t>
      </w:r>
      <w:r w:rsidR="00606395">
        <w:t>года и направлено на содействие потребите</w:t>
      </w:r>
      <w:r w:rsidR="00606395">
        <w:t>лям при выборе соответствующих товаров за счет дополнительной визуализации раздельного размещения молочной, продукции в зависимости от ее видов и компоне</w:t>
      </w:r>
      <w:r>
        <w:t>нт</w:t>
      </w:r>
      <w:r w:rsidR="00606395">
        <w:t>ности состава. Так, те виды молочной продукции, которые соответствуют определениям «молочный продукт»,</w:t>
      </w:r>
      <w:r w:rsidR="00606395">
        <w:t xml:space="preserve"> «молочный составной продукт» и «молокосодержащий продукт», приведенным в техническом регламенте Таможенного союза «О безопасности молока и молочной продукции» (ТР ТС 033/2013), должны быть размещены отдельно от тех видов молочной продукции, которые относя</w:t>
      </w:r>
      <w:r w:rsidR="00606395">
        <w:t>тся к «молокосодержащему продукту с заменителем молочного жира».</w:t>
      </w:r>
    </w:p>
    <w:p w:rsidR="00DE30A9" w:rsidRDefault="009A6BA0" w:rsidP="009A6BA0">
      <w:pPr>
        <w:pStyle w:val="21"/>
        <w:shd w:val="clear" w:color="auto" w:fill="auto"/>
        <w:spacing w:line="307" w:lineRule="exact"/>
        <w:jc w:val="left"/>
      </w:pPr>
      <w:r>
        <w:tab/>
      </w:r>
      <w:r w:rsidR="00606395">
        <w:t>Контроль за соблюдением Правил будет осуществляться Управлением Федеральной службы по надзору в сфере защиты прав потребителей и благополучия человека по Красноярскому краю в рамках федеральн</w:t>
      </w:r>
      <w:r w:rsidR="00606395">
        <w:t>ого государственного надзора в области защиты прав потребителей.</w:t>
      </w:r>
    </w:p>
    <w:p w:rsidR="009A6BA0" w:rsidRDefault="009A6BA0">
      <w:pPr>
        <w:pStyle w:val="21"/>
        <w:shd w:val="clear" w:color="auto" w:fill="auto"/>
        <w:spacing w:line="307" w:lineRule="exact"/>
        <w:ind w:firstLine="360"/>
        <w:jc w:val="left"/>
      </w:pPr>
    </w:p>
    <w:p w:rsidR="009A6BA0" w:rsidRDefault="009A6BA0" w:rsidP="009A6BA0">
      <w:pPr>
        <w:pStyle w:val="21"/>
        <w:shd w:val="clear" w:color="auto" w:fill="auto"/>
        <w:spacing w:line="307" w:lineRule="exact"/>
        <w:ind w:firstLine="360"/>
        <w:jc w:val="right"/>
      </w:pPr>
      <w:r>
        <w:t>Администрация Саянского района</w:t>
      </w:r>
    </w:p>
    <w:sectPr w:rsidR="009A6BA0" w:rsidSect="00DE30A9">
      <w:pgSz w:w="11909" w:h="16840"/>
      <w:pgMar w:top="1430" w:right="472" w:bottom="36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395" w:rsidRDefault="00606395" w:rsidP="00DE30A9">
      <w:r>
        <w:separator/>
      </w:r>
    </w:p>
  </w:endnote>
  <w:endnote w:type="continuationSeparator" w:id="1">
    <w:p w:rsidR="00606395" w:rsidRDefault="00606395" w:rsidP="00DE3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395" w:rsidRDefault="00606395"/>
  </w:footnote>
  <w:footnote w:type="continuationSeparator" w:id="1">
    <w:p w:rsidR="00606395" w:rsidRDefault="0060639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E30A9"/>
    <w:rsid w:val="00606395"/>
    <w:rsid w:val="009A6BA0"/>
    <w:rsid w:val="00DE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30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30A9"/>
    <w:rPr>
      <w:color w:val="0066CC"/>
      <w:u w:val="single"/>
    </w:rPr>
  </w:style>
  <w:style w:type="character" w:customStyle="1" w:styleId="2">
    <w:name w:val="Основной текст (2)"/>
    <w:basedOn w:val="a0"/>
    <w:rsid w:val="00DE3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DE3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DE3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DE3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DE3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DE30A9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sid w:val="00DE30A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DE3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2">
    <w:name w:val="Основной текст (2)"/>
    <w:basedOn w:val="20"/>
    <w:rsid w:val="00DE30A9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"/>
    <w:basedOn w:val="20"/>
    <w:rsid w:val="00DE30A9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4">
    <w:name w:val="Основной текст (2) + Полужирный"/>
    <w:basedOn w:val="20"/>
    <w:rsid w:val="00DE30A9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E3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sid w:val="00DE30A9"/>
    <w:rPr>
      <w:rFonts w:ascii="Impact" w:eastAsia="Impact" w:hAnsi="Impact" w:cs="Impact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paragraph" w:customStyle="1" w:styleId="21">
    <w:name w:val="Основной текст (2)"/>
    <w:basedOn w:val="a"/>
    <w:link w:val="20"/>
    <w:rsid w:val="00DE30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DE30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E30A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40">
    <w:name w:val="Основной текст (4)"/>
    <w:basedOn w:val="a"/>
    <w:link w:val="4"/>
    <w:rsid w:val="00DE30A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DE30A9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">
    <w:name w:val="Заголовок №1"/>
    <w:basedOn w:val="a"/>
    <w:link w:val="1"/>
    <w:rsid w:val="00DE30A9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z w:val="30"/>
      <w:szCs w:val="30"/>
    </w:rPr>
  </w:style>
  <w:style w:type="paragraph" w:customStyle="1" w:styleId="60">
    <w:name w:val="Основной текст (6)"/>
    <w:basedOn w:val="a"/>
    <w:link w:val="6"/>
    <w:rsid w:val="00DE30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rsid w:val="00DE30A9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-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ñåëüñêîå õîç4.pdf</dc:title>
  <dc:subject/>
  <dc:creator/>
  <cp:keywords/>
  <cp:lastModifiedBy>Пуля</cp:lastModifiedBy>
  <cp:revision>2</cp:revision>
  <cp:lastPrinted>2019-04-18T01:59:00Z</cp:lastPrinted>
  <dcterms:created xsi:type="dcterms:W3CDTF">2019-04-18T01:55:00Z</dcterms:created>
  <dcterms:modified xsi:type="dcterms:W3CDTF">2019-04-18T02:01:00Z</dcterms:modified>
</cp:coreProperties>
</file>